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4"/>
        <w:gridCol w:w="5591"/>
      </w:tblGrid>
      <w:tr w:rsidR="00420BAE">
        <w:trPr>
          <w:trHeight w:val="113"/>
          <w:tblHeader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Вид и объект охоты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Сроки охоты</w:t>
            </w:r>
          </w:p>
        </w:tc>
      </w:tr>
      <w:tr w:rsidR="00420BAE">
        <w:trPr>
          <w:trHeight w:val="76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Весенняя охота на боровую и водоплавающую дичь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r>
              <w:t xml:space="preserve">с последней субботы апреля в течение 10 календарных дней на территории </w:t>
            </w:r>
            <w:proofErr w:type="spellStart"/>
            <w:r>
              <w:t>Бабаевского</w:t>
            </w:r>
            <w:proofErr w:type="spellEnd"/>
            <w:r>
              <w:t xml:space="preserve">, Белозерского, Вологодского, </w:t>
            </w:r>
            <w:proofErr w:type="spellStart"/>
            <w:r>
              <w:t>Грязовецкого</w:t>
            </w:r>
            <w:proofErr w:type="spellEnd"/>
            <w:r>
              <w:t xml:space="preserve">, </w:t>
            </w:r>
            <w:proofErr w:type="spellStart"/>
            <w:r>
              <w:t>Кадуйского</w:t>
            </w:r>
            <w:proofErr w:type="spellEnd"/>
            <w:r>
              <w:t xml:space="preserve">, Сокольского, </w:t>
            </w:r>
            <w:proofErr w:type="spellStart"/>
            <w:r>
              <w:t>Усть-Кубинского</w:t>
            </w:r>
            <w:proofErr w:type="spellEnd"/>
            <w:r>
              <w:t xml:space="preserve">, </w:t>
            </w:r>
            <w:proofErr w:type="spellStart"/>
            <w:r>
              <w:t>Устюженского</w:t>
            </w:r>
            <w:proofErr w:type="spellEnd"/>
            <w:r>
              <w:t xml:space="preserve">, </w:t>
            </w:r>
            <w:proofErr w:type="spellStart"/>
            <w:r>
              <w:t>Чагодощенского</w:t>
            </w:r>
            <w:proofErr w:type="spellEnd"/>
            <w:r>
              <w:t xml:space="preserve"> муниципальных округов и Кирилловского, Череповецкого, Шекснинского муниципальных районов</w:t>
            </w:r>
          </w:p>
          <w:p w:rsidR="00420BAE" w:rsidRDefault="0032660A">
            <w:r>
              <w:t xml:space="preserve">с 1 мая по 10 мая включительно на территории </w:t>
            </w:r>
            <w:proofErr w:type="spellStart"/>
            <w:r>
              <w:t>Бабушкинского</w:t>
            </w:r>
            <w:proofErr w:type="spellEnd"/>
            <w:r>
              <w:t xml:space="preserve">, </w:t>
            </w:r>
            <w:proofErr w:type="spellStart"/>
            <w:r>
              <w:t>Верховажского</w:t>
            </w:r>
            <w:proofErr w:type="spellEnd"/>
            <w:r>
              <w:t xml:space="preserve">, Великоустюгского, </w:t>
            </w:r>
            <w:proofErr w:type="spellStart"/>
            <w:r>
              <w:t>Вожегодского</w:t>
            </w:r>
            <w:proofErr w:type="spellEnd"/>
            <w:r>
              <w:t xml:space="preserve">,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, Междуреченского, </w:t>
            </w:r>
            <w:proofErr w:type="spellStart"/>
            <w:r>
              <w:t>Нюксенского</w:t>
            </w:r>
            <w:proofErr w:type="spellEnd"/>
            <w:r>
              <w:t xml:space="preserve">, </w:t>
            </w:r>
            <w:proofErr w:type="spellStart"/>
            <w:r>
              <w:t>Сямженского</w:t>
            </w:r>
            <w:proofErr w:type="spellEnd"/>
            <w:r>
              <w:t xml:space="preserve">, </w:t>
            </w:r>
            <w:proofErr w:type="spellStart"/>
            <w:r>
              <w:t>Тарногского</w:t>
            </w:r>
            <w:proofErr w:type="spellEnd"/>
            <w:r>
              <w:t xml:space="preserve">, </w:t>
            </w:r>
            <w:proofErr w:type="spellStart"/>
            <w:r>
              <w:t>Тотемского</w:t>
            </w:r>
            <w:proofErr w:type="spellEnd"/>
            <w:r>
              <w:t xml:space="preserve">, </w:t>
            </w:r>
            <w:proofErr w:type="spellStart"/>
            <w:r>
              <w:t>Харовского</w:t>
            </w:r>
            <w:proofErr w:type="spellEnd"/>
            <w:r>
              <w:t xml:space="preserve"> муниципальных округов и </w:t>
            </w:r>
            <w:proofErr w:type="spellStart"/>
            <w:r>
              <w:t>Вашкинского</w:t>
            </w:r>
            <w:proofErr w:type="spellEnd"/>
            <w:r>
              <w:t xml:space="preserve">, </w:t>
            </w:r>
            <w:proofErr w:type="spellStart"/>
            <w:r>
              <w:t>Вытегорского</w:t>
            </w:r>
            <w:proofErr w:type="spellEnd"/>
            <w:r>
              <w:t xml:space="preserve">, Никольского муниципальных районов </w:t>
            </w:r>
          </w:p>
        </w:tc>
      </w:tr>
      <w:tr w:rsidR="00420BAE">
        <w:trPr>
          <w:trHeight w:val="86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BAE" w:rsidRDefault="0032660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Охота на селезней уток с использованием живых подсадных (манных) уток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BAE" w:rsidRDefault="0032660A">
            <w:r>
              <w:t xml:space="preserve">С 15 апреля </w:t>
            </w:r>
            <w:r w:rsidRPr="00A41657">
              <w:rPr>
                <w:b/>
              </w:rPr>
              <w:t xml:space="preserve">до </w:t>
            </w:r>
            <w:r>
              <w:t xml:space="preserve">15 мая 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Летне-осенняя охота на водоплавающую, болотно-луговую, полевую дичь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третьей субботы августа по 30 ноября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Охота на боровую дичь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третьей субботы августа по 28 (29) февраля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Охота на лося:</w:t>
            </w:r>
          </w:p>
          <w:p w:rsidR="00420BAE" w:rsidRDefault="0032660A">
            <w:pPr>
              <w:numPr>
                <w:ilvl w:val="0"/>
                <w:numId w:val="1"/>
              </w:numPr>
              <w:spacing w:after="0" w:line="240" w:lineRule="auto"/>
              <w:ind w:left="507" w:firstLine="0"/>
              <w:contextualSpacing/>
              <w:rPr>
                <w:color w:val="333333"/>
              </w:rPr>
            </w:pPr>
            <w:r>
              <w:rPr>
                <w:color w:val="333333"/>
              </w:rPr>
              <w:t>взрослые самцы (в период гона);</w:t>
            </w:r>
          </w:p>
          <w:p w:rsidR="00420BAE" w:rsidRDefault="0032660A">
            <w:pPr>
              <w:numPr>
                <w:ilvl w:val="0"/>
                <w:numId w:val="1"/>
              </w:numPr>
              <w:spacing w:after="0" w:line="240" w:lineRule="auto"/>
              <w:ind w:left="507" w:firstLine="0"/>
              <w:contextualSpacing/>
              <w:rPr>
                <w:color w:val="333333"/>
              </w:rPr>
            </w:pPr>
            <w:r>
              <w:rPr>
                <w:color w:val="333333"/>
              </w:rPr>
              <w:t>все половозрастные группы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420BAE"/>
          <w:p w:rsidR="00420BAE" w:rsidRDefault="0032660A">
            <w:pPr>
              <w:rPr>
                <w:color w:val="333333"/>
              </w:rPr>
            </w:pPr>
            <w:r>
              <w:t>с 1 сентября по 30 сентября</w:t>
            </w:r>
            <w:r>
              <w:br/>
              <w:t xml:space="preserve">с  15 сентября по 10 января 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Охота на кабана:</w:t>
            </w:r>
          </w:p>
          <w:p w:rsidR="00420BAE" w:rsidRDefault="0032660A">
            <w:pPr>
              <w:spacing w:after="0" w:line="240" w:lineRule="auto"/>
              <w:ind w:left="147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закрепленные ОУ </w:t>
            </w:r>
          </w:p>
          <w:p w:rsidR="00420BAE" w:rsidRDefault="0032660A">
            <w:pPr>
              <w:spacing w:after="0" w:line="240" w:lineRule="auto"/>
              <w:ind w:left="147"/>
              <w:contextualSpacing/>
              <w:rPr>
                <w:color w:val="333333"/>
              </w:rPr>
            </w:pPr>
            <w:r>
              <w:rPr>
                <w:color w:val="333333"/>
              </w:rPr>
              <w:t>общедоступные ОУ</w:t>
            </w:r>
          </w:p>
          <w:p w:rsidR="00420BAE" w:rsidRDefault="00420BAE">
            <w:pPr>
              <w:spacing w:after="0" w:line="240" w:lineRule="auto"/>
              <w:ind w:left="147"/>
              <w:contextualSpacing/>
              <w:rPr>
                <w:color w:val="333333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r>
              <w:t xml:space="preserve">с 1 июня по 28 (29) февраля </w:t>
            </w:r>
          </w:p>
          <w:p w:rsidR="00420BAE" w:rsidRDefault="0032660A">
            <w:r>
              <w:t>с 1 августа по 28 (29) февраля</w:t>
            </w:r>
          </w:p>
          <w:p w:rsidR="00420BAE" w:rsidRDefault="0032660A">
            <w:r>
              <w:t>(с 1 июня по 1 августа без собак охотничьих пород)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Медведь бурый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 xml:space="preserve">с 21 марта по 10 июня </w:t>
            </w:r>
            <w:r>
              <w:br/>
              <w:t xml:space="preserve">с 1 августа по 31 декабря </w:t>
            </w:r>
          </w:p>
          <w:p w:rsidR="00420BAE" w:rsidRDefault="00420BAE">
            <w:pPr>
              <w:rPr>
                <w:color w:val="333333"/>
              </w:rPr>
            </w:pP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Заяц (беляк, русак), лисица, енотовидная собака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15 сентября по 28 (29) февраля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Волк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r>
              <w:t>С 1 августа по 31 марта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Бобр, выдра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1 октября по 28 (29) февраля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Норка, белка обыкновенная, куница, лесной хорь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15 октября по 28 (29) февраля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Рысь, росомаха, горностай, ласка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15 октября по 28 (29) февраля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Барсук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15 августа по 31 октября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lastRenderedPageBreak/>
              <w:t>Ондатра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rPr>
                <w:color w:val="333333"/>
              </w:rPr>
              <w:t xml:space="preserve">с 10 сентября по </w:t>
            </w:r>
            <w:r>
              <w:t>28 (29) февраля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Водяная полевка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r>
              <w:t xml:space="preserve">с 1 октября по 31 марта </w:t>
            </w:r>
          </w:p>
        </w:tc>
      </w:tr>
      <w:tr w:rsidR="00420BAE">
        <w:trPr>
          <w:trHeight w:val="11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spacing w:after="0" w:line="240" w:lineRule="auto"/>
              <w:rPr>
                <w:color w:val="222222"/>
              </w:rPr>
            </w:pPr>
            <w:r>
              <w:rPr>
                <w:color w:val="333333"/>
              </w:rPr>
              <w:t>Крот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0BAE" w:rsidRDefault="0032660A">
            <w:pPr>
              <w:rPr>
                <w:color w:val="333333"/>
              </w:rPr>
            </w:pPr>
            <w:r>
              <w:t>с 1 июня по 25 октября</w:t>
            </w:r>
          </w:p>
        </w:tc>
      </w:tr>
    </w:tbl>
    <w:p w:rsidR="00420BAE" w:rsidRDefault="00420BAE"/>
    <w:sectPr w:rsidR="00420BAE" w:rsidSect="00420BA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07DF"/>
    <w:multiLevelType w:val="multilevel"/>
    <w:tmpl w:val="531CE7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0BAE"/>
    <w:rsid w:val="0032660A"/>
    <w:rsid w:val="00420BAE"/>
    <w:rsid w:val="00A41657"/>
    <w:rsid w:val="00C6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0BAE"/>
  </w:style>
  <w:style w:type="paragraph" w:styleId="10">
    <w:name w:val="heading 1"/>
    <w:next w:val="a"/>
    <w:link w:val="11"/>
    <w:uiPriority w:val="9"/>
    <w:qFormat/>
    <w:rsid w:val="00420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20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20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20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20BA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0BAE"/>
  </w:style>
  <w:style w:type="paragraph" w:styleId="21">
    <w:name w:val="toc 2"/>
    <w:next w:val="a"/>
    <w:link w:val="22"/>
    <w:uiPriority w:val="39"/>
    <w:rsid w:val="00420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20B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20B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20B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20B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20B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20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20BA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20B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20B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20BAE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420BAE"/>
  </w:style>
  <w:style w:type="character" w:customStyle="1" w:styleId="50">
    <w:name w:val="Заголовок 5 Знак"/>
    <w:link w:val="5"/>
    <w:rsid w:val="00420B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20BA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20BAE"/>
    <w:rPr>
      <w:color w:val="0000FF"/>
      <w:u w:val="single"/>
    </w:rPr>
  </w:style>
  <w:style w:type="character" w:styleId="a3">
    <w:name w:val="Hyperlink"/>
    <w:link w:val="13"/>
    <w:rsid w:val="00420BAE"/>
    <w:rPr>
      <w:color w:val="0000FF"/>
      <w:u w:val="single"/>
    </w:rPr>
  </w:style>
  <w:style w:type="paragraph" w:customStyle="1" w:styleId="Footnote">
    <w:name w:val="Footnote"/>
    <w:link w:val="Footnote0"/>
    <w:rsid w:val="00420BA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20BA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20BA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20B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20BA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0B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20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20B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20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20B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20B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20B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20B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20B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20B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20B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20B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20BAE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420BAE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420BAE"/>
    <w:rPr>
      <w:rFonts w:ascii="Times New Roman" w:hAnsi="Times New Roman"/>
      <w:sz w:val="24"/>
    </w:rPr>
  </w:style>
  <w:style w:type="table" w:styleId="a8">
    <w:name w:val="Table Grid"/>
    <w:basedOn w:val="a1"/>
    <w:rsid w:val="00420BA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Sovetova.TN</cp:lastModifiedBy>
  <cp:revision>3</cp:revision>
  <dcterms:created xsi:type="dcterms:W3CDTF">2024-06-21T06:23:00Z</dcterms:created>
  <dcterms:modified xsi:type="dcterms:W3CDTF">2024-06-21T06:34:00Z</dcterms:modified>
</cp:coreProperties>
</file>