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24" w:rsidRDefault="00D54524" w:rsidP="00281A57">
      <w:pPr>
        <w:ind w:right="-108"/>
        <w:rPr>
          <w:b/>
          <w:caps/>
          <w:sz w:val="28"/>
        </w:rPr>
      </w:pPr>
    </w:p>
    <w:p w:rsidR="00D54524" w:rsidRDefault="00D54524" w:rsidP="00387CDB">
      <w:pPr>
        <w:ind w:right="-108"/>
        <w:jc w:val="center"/>
        <w:rPr>
          <w:b/>
          <w:caps/>
          <w:sz w:val="28"/>
        </w:rPr>
      </w:pPr>
    </w:p>
    <w:p w:rsidR="00387CDB" w:rsidRDefault="005D6B66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>информирует об итогах  распределения разрешений на добычу лося</w:t>
      </w:r>
    </w:p>
    <w:p w:rsidR="00C052BF" w:rsidRPr="00281A57" w:rsidRDefault="008516C0" w:rsidP="00281A57">
      <w:pPr>
        <w:ind w:right="-108"/>
        <w:jc w:val="center"/>
        <w:rPr>
          <w:b/>
          <w:caps/>
          <w:sz w:val="28"/>
          <w:szCs w:val="28"/>
        </w:rPr>
      </w:pPr>
      <w:r w:rsidRPr="005D6B66">
        <w:rPr>
          <w:b/>
          <w:caps/>
          <w:sz w:val="28"/>
        </w:rPr>
        <w:t>на территории обще</w:t>
      </w:r>
      <w:r w:rsidR="00294F71">
        <w:rPr>
          <w:b/>
          <w:caps/>
          <w:sz w:val="28"/>
        </w:rPr>
        <w:t xml:space="preserve">доступных охотничьих угодий Вожегодского </w:t>
      </w:r>
      <w:r w:rsidRPr="005D6B66">
        <w:rPr>
          <w:b/>
          <w:caps/>
          <w:sz w:val="28"/>
        </w:rPr>
        <w:t>ок</w:t>
      </w:r>
      <w:r w:rsidRPr="00281A57">
        <w:rPr>
          <w:b/>
          <w:caps/>
          <w:sz w:val="28"/>
          <w:szCs w:val="28"/>
        </w:rPr>
        <w:t>руга</w:t>
      </w:r>
      <w:r w:rsidR="00281A57" w:rsidRPr="00281A57">
        <w:rPr>
          <w:b/>
          <w:caps/>
          <w:sz w:val="28"/>
          <w:szCs w:val="28"/>
        </w:rPr>
        <w:t xml:space="preserve"> </w:t>
      </w:r>
      <w:r w:rsidRPr="00281A57">
        <w:rPr>
          <w:b/>
          <w:caps/>
          <w:sz w:val="28"/>
          <w:szCs w:val="28"/>
        </w:rPr>
        <w:t>в сезоне охоты 202</w:t>
      </w:r>
      <w:r w:rsidR="00387CDB" w:rsidRPr="00281A57">
        <w:rPr>
          <w:b/>
          <w:caps/>
          <w:sz w:val="28"/>
          <w:szCs w:val="28"/>
        </w:rPr>
        <w:t>4</w:t>
      </w:r>
      <w:r w:rsidRPr="00281A57">
        <w:rPr>
          <w:b/>
          <w:caps/>
          <w:sz w:val="28"/>
          <w:szCs w:val="28"/>
        </w:rPr>
        <w:t>-202</w:t>
      </w:r>
      <w:r w:rsidR="00387CDB" w:rsidRPr="00281A57">
        <w:rPr>
          <w:b/>
          <w:caps/>
          <w:sz w:val="28"/>
          <w:szCs w:val="28"/>
        </w:rPr>
        <w:t>5</w:t>
      </w:r>
      <w:r w:rsidRPr="00281A57">
        <w:rPr>
          <w:b/>
          <w:caps/>
          <w:sz w:val="28"/>
          <w:szCs w:val="28"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        </w:t>
      </w:r>
      <w:r w:rsidR="00387CDB">
        <w:rPr>
          <w:b/>
        </w:rPr>
        <w:t>от 19</w:t>
      </w:r>
      <w:r>
        <w:rPr>
          <w:b/>
        </w:rPr>
        <w:t xml:space="preserve"> августа 202</w:t>
      </w:r>
      <w:r w:rsidR="00387CDB">
        <w:rPr>
          <w:b/>
        </w:rPr>
        <w:t>4</w:t>
      </w:r>
      <w:r w:rsidR="00E30AE8">
        <w:rPr>
          <w:b/>
        </w:rPr>
        <w:t xml:space="preserve"> года № 2/2024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 w:rsidRPr="0093148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93148C" w:rsidRDefault="008516C0">
            <w:pPr>
              <w:pStyle w:val="ac"/>
              <w:rPr>
                <w:b/>
              </w:rPr>
            </w:pPr>
            <w:r w:rsidRPr="0093148C"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93148C" w:rsidRDefault="008516C0">
            <w:pPr>
              <w:pStyle w:val="ac"/>
              <w:rPr>
                <w:b/>
              </w:rPr>
            </w:pPr>
            <w:r w:rsidRPr="0093148C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93148C" w:rsidRDefault="008516C0">
            <w:pPr>
              <w:pStyle w:val="ac"/>
              <w:rPr>
                <w:b/>
              </w:rPr>
            </w:pPr>
            <w:r w:rsidRPr="0093148C"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93148C" w:rsidRDefault="008516C0">
            <w:pPr>
              <w:pStyle w:val="ac"/>
              <w:rPr>
                <w:b/>
              </w:rPr>
            </w:pPr>
            <w:r w:rsidRPr="0093148C">
              <w:rPr>
                <w:b/>
              </w:rPr>
              <w:t>серия № охотничьего билета</w:t>
            </w:r>
          </w:p>
        </w:tc>
      </w:tr>
      <w:tr w:rsidR="00C052BF" w:rsidRPr="0093148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93148C" w:rsidRDefault="008516C0">
            <w:pPr>
              <w:pStyle w:val="ac"/>
            </w:pPr>
            <w:r w:rsidRPr="0093148C"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93148C" w:rsidRDefault="00E30AE8">
            <w:pPr>
              <w:pStyle w:val="ac"/>
            </w:pPr>
            <w:r w:rsidRPr="0093148C">
              <w:t>4</w:t>
            </w:r>
            <w:r w:rsidR="00D92780" w:rsidRPr="0093148C"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93148C" w:rsidRDefault="008516C0">
            <w:pPr>
              <w:pStyle w:val="ac"/>
            </w:pPr>
            <w:r w:rsidRPr="0093148C"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93148C" w:rsidRDefault="00E30AE8">
            <w:pPr>
              <w:pStyle w:val="ac"/>
            </w:pPr>
            <w:r w:rsidRPr="0093148C">
              <w:t>35№050818</w:t>
            </w:r>
          </w:p>
        </w:tc>
      </w:tr>
    </w:tbl>
    <w:p w:rsidR="00281A57" w:rsidRDefault="00281A57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281A57">
        <w:t xml:space="preserve">гражданам, </w:t>
      </w:r>
      <w:r w:rsidR="00281A57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281A57" w:rsidRDefault="00281A57">
      <w:pPr>
        <w:pStyle w:val="ac"/>
        <w:ind w:firstLine="720"/>
        <w:jc w:val="both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35№050828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35№001606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35№023464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35№001009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35№020827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35№039929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35№008021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35№036347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35№015391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35№028236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35№014418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35№007004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35№007906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35№039825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35№007493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lastRenderedPageBreak/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35№007866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35№007891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23172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</w:t>
            </w:r>
            <w:r w:rsidR="006E0AF6">
              <w:t>0</w:t>
            </w:r>
            <w:r w:rsidR="00541435">
              <w:t>39912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78№011408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35№036240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35№038338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35№036381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35№017907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35№008011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35№014474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35№028322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35№007915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35№028069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35№008100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28"/>
              </w:rPr>
            </w:pPr>
            <w:r w:rsidRPr="00970BA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35№008088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35№028219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35№039897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35№016064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35№007913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35№021339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35№015410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35№008064</w:t>
            </w:r>
          </w:p>
        </w:tc>
      </w:tr>
      <w:tr w:rsidR="009F4E2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Pr="00970BAC" w:rsidRDefault="009F4E2E">
            <w:pPr>
              <w:rPr>
                <w:sz w:val="32"/>
              </w:rPr>
            </w:pPr>
            <w:r w:rsidRPr="00970BAC">
              <w:rPr>
                <w:sz w:val="32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2E" w:rsidRDefault="009F4E2E">
            <w:pPr>
              <w:pStyle w:val="ac"/>
            </w:pPr>
            <w:r>
              <w:t>А№1411042</w:t>
            </w:r>
          </w:p>
        </w:tc>
      </w:tr>
      <w:tr w:rsidR="00294F7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 xml:space="preserve"> 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Pr="009F4E2E" w:rsidRDefault="00294F71">
            <w:pPr>
              <w:rPr>
                <w:sz w:val="28"/>
              </w:rPr>
            </w:pPr>
            <w:r w:rsidRPr="009F4E2E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№014533</w:t>
            </w:r>
          </w:p>
        </w:tc>
      </w:tr>
      <w:tr w:rsidR="00294F7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Pr="009F4E2E" w:rsidRDefault="00294F71">
            <w:pPr>
              <w:rPr>
                <w:sz w:val="28"/>
              </w:rPr>
            </w:pPr>
            <w:r w:rsidRPr="009F4E2E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№028225</w:t>
            </w:r>
          </w:p>
        </w:tc>
      </w:tr>
      <w:tr w:rsidR="00294F7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Pr="009F4E2E" w:rsidRDefault="00294F71">
            <w:pPr>
              <w:rPr>
                <w:sz w:val="28"/>
              </w:rPr>
            </w:pPr>
            <w:r w:rsidRPr="009F4E2E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№007467</w:t>
            </w:r>
          </w:p>
        </w:tc>
      </w:tr>
      <w:tr w:rsidR="00294F7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Pr="009F4E2E" w:rsidRDefault="00294F71">
            <w:pPr>
              <w:rPr>
                <w:sz w:val="28"/>
              </w:rPr>
            </w:pPr>
            <w:r w:rsidRPr="009F4E2E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№008030</w:t>
            </w:r>
          </w:p>
        </w:tc>
      </w:tr>
      <w:tr w:rsidR="00294F7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71" w:rsidRDefault="00294F71">
            <w:pPr>
              <w:pStyle w:val="ac"/>
            </w:pPr>
            <w:r>
              <w:t>№036286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  <w:rPr>
          <w:rStyle w:val="ad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p w:rsidR="00281A57" w:rsidRDefault="00281A57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205F5">
            <w:pPr>
              <w:pStyle w:val="ac"/>
            </w:pPr>
            <w: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205F5">
            <w:pPr>
              <w:pStyle w:val="ac"/>
            </w:pPr>
            <w:r>
              <w:t>35№028309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35№020738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35№008043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lastRenderedPageBreak/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35№028293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35№036239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35№028203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35№019652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4</w:t>
            </w:r>
            <w:r w:rsidR="00623517"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35№007474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35№003734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6205F5">
            <w:pPr>
              <w:pStyle w:val="ac"/>
            </w:pPr>
            <w:r>
              <w:t>35№</w:t>
            </w:r>
            <w:r w:rsidR="00087434">
              <w:t>023204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35№032848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75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35№058273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84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35№028344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89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35№007818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93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35№052276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94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</w:t>
            </w:r>
            <w:r w:rsidR="005E17D5">
              <w:t>005001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103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92714B" w:rsidRDefault="0092714B">
            <w:pPr>
              <w:rPr>
                <w:sz w:val="28"/>
              </w:rPr>
            </w:pPr>
            <w:r w:rsidRPr="0092714B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35№057182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104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5E0F7C" w:rsidRDefault="0092714B">
            <w:pPr>
              <w:rPr>
                <w:sz w:val="28"/>
              </w:rPr>
            </w:pPr>
            <w:r w:rsidRPr="005E0F7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35№055109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105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5E0F7C" w:rsidRDefault="0092714B">
            <w:pPr>
              <w:rPr>
                <w:sz w:val="28"/>
              </w:rPr>
            </w:pPr>
            <w:r w:rsidRPr="005E0F7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35№020088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106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5E0F7C" w:rsidRDefault="0092714B">
            <w:pPr>
              <w:rPr>
                <w:sz w:val="28"/>
              </w:rPr>
            </w:pPr>
            <w:r w:rsidRPr="005E0F7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35№000902</w:t>
            </w:r>
          </w:p>
        </w:tc>
      </w:tr>
      <w:tr w:rsidR="0092714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92714B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116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Pr="005E0F7C" w:rsidRDefault="0092714B">
            <w:pPr>
              <w:rPr>
                <w:sz w:val="28"/>
              </w:rPr>
            </w:pPr>
            <w:r w:rsidRPr="005E0F7C">
              <w:rPr>
                <w:sz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B" w:rsidRDefault="00087434">
            <w:pPr>
              <w:pStyle w:val="ac"/>
            </w:pPr>
            <w:r>
              <w:t>35№008081</w:t>
            </w:r>
          </w:p>
        </w:tc>
      </w:tr>
      <w:tr w:rsidR="009E48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EF" w:rsidRDefault="009E48EF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EF" w:rsidRDefault="00087434">
            <w:pPr>
              <w:pStyle w:val="ac"/>
            </w:pPr>
            <w:r>
              <w:t>117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EF" w:rsidRDefault="0092714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EF" w:rsidRDefault="00087434">
            <w:pPr>
              <w:pStyle w:val="ac"/>
            </w:pPr>
            <w:r>
              <w:t>35№007</w:t>
            </w:r>
            <w:r w:rsidR="00843735">
              <w:t>874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E48EF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0C2CD7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0C2CD7">
            <w:pPr>
              <w:pStyle w:val="ac"/>
            </w:pPr>
            <w:r>
              <w:t>35№008023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35№016467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35№021043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35№021762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59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35№017158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35№017470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83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35№008074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35№007819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109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C2CD7">
            <w:pPr>
              <w:pStyle w:val="ac"/>
            </w:pPr>
            <w:r>
              <w:t>35№001120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19025D">
            <w:pPr>
              <w:pStyle w:val="ac"/>
            </w:pPr>
            <w:r>
              <w:t>124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19025D">
            <w:pPr>
              <w:pStyle w:val="ac"/>
            </w:pPr>
            <w:r>
              <w:t>35№015659</w:t>
            </w:r>
          </w:p>
        </w:tc>
      </w:tr>
      <w:tr w:rsidR="007142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714221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51659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Pr="00714221" w:rsidRDefault="00714221">
            <w:pPr>
              <w:rPr>
                <w:sz w:val="28"/>
              </w:rPr>
            </w:pPr>
            <w:r w:rsidRPr="00714221">
              <w:rPr>
                <w:sz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1" w:rsidRDefault="00051659">
            <w:pPr>
              <w:pStyle w:val="ac"/>
            </w:pPr>
            <w:r>
              <w:t>35№028083</w:t>
            </w:r>
          </w:p>
        </w:tc>
      </w:tr>
    </w:tbl>
    <w:p w:rsidR="00C052BF" w:rsidRDefault="00C052BF">
      <w:pPr>
        <w:pStyle w:val="ac"/>
        <w:ind w:firstLine="709"/>
        <w:jc w:val="both"/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t xml:space="preserve">Вопросы </w:t>
      </w:r>
      <w:r w:rsidR="00085533">
        <w:t>возможно задать по телефону: 8</w:t>
      </w:r>
      <w:r w:rsidR="00A07976">
        <w:t>-</w:t>
      </w:r>
      <w:r w:rsidR="00085533">
        <w:t> 931</w:t>
      </w:r>
      <w:r w:rsidR="00A07976">
        <w:t>-</w:t>
      </w:r>
      <w:r w:rsidR="00085533">
        <w:t xml:space="preserve"> 94 </w:t>
      </w:r>
      <w:r w:rsidR="00A07976">
        <w:t>-</w:t>
      </w:r>
      <w:r w:rsidR="00085533">
        <w:t>10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0F" w:rsidRDefault="00FA770F" w:rsidP="00C052BF">
      <w:r>
        <w:separator/>
      </w:r>
    </w:p>
  </w:endnote>
  <w:endnote w:type="continuationSeparator" w:id="0">
    <w:p w:rsidR="00FA770F" w:rsidRDefault="00FA770F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F5" w:rsidRDefault="006205F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0F" w:rsidRDefault="00FA770F" w:rsidP="00C052BF">
      <w:r>
        <w:separator/>
      </w:r>
    </w:p>
  </w:footnote>
  <w:footnote w:type="continuationSeparator" w:id="0">
    <w:p w:rsidR="00FA770F" w:rsidRDefault="00FA770F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F5" w:rsidRDefault="006205F5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281A57">
      <w:rPr>
        <w:rStyle w:val="af0"/>
        <w:noProof/>
      </w:rPr>
      <w:t>2</w:t>
    </w:r>
    <w:r>
      <w:rPr>
        <w:rStyle w:val="af0"/>
      </w:rPr>
      <w:fldChar w:fldCharType="end"/>
    </w:r>
  </w:p>
  <w:p w:rsidR="006205F5" w:rsidRDefault="006205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1467"/>
    <w:rsid w:val="000416CC"/>
    <w:rsid w:val="00051659"/>
    <w:rsid w:val="00061694"/>
    <w:rsid w:val="00065892"/>
    <w:rsid w:val="00067D59"/>
    <w:rsid w:val="00085533"/>
    <w:rsid w:val="00087434"/>
    <w:rsid w:val="00087672"/>
    <w:rsid w:val="000C2CD7"/>
    <w:rsid w:val="000C5165"/>
    <w:rsid w:val="000D01D5"/>
    <w:rsid w:val="000F3722"/>
    <w:rsid w:val="00127472"/>
    <w:rsid w:val="00145A59"/>
    <w:rsid w:val="001859F2"/>
    <w:rsid w:val="001859FB"/>
    <w:rsid w:val="0019025D"/>
    <w:rsid w:val="001D128C"/>
    <w:rsid w:val="00225940"/>
    <w:rsid w:val="00281A57"/>
    <w:rsid w:val="00294F71"/>
    <w:rsid w:val="002B7321"/>
    <w:rsid w:val="00310B71"/>
    <w:rsid w:val="00325EBD"/>
    <w:rsid w:val="003331FD"/>
    <w:rsid w:val="0035685E"/>
    <w:rsid w:val="003779A2"/>
    <w:rsid w:val="003845BE"/>
    <w:rsid w:val="00387CDB"/>
    <w:rsid w:val="00390691"/>
    <w:rsid w:val="00393A1B"/>
    <w:rsid w:val="003E414C"/>
    <w:rsid w:val="00452024"/>
    <w:rsid w:val="00474950"/>
    <w:rsid w:val="004935E9"/>
    <w:rsid w:val="004E51BE"/>
    <w:rsid w:val="005142AD"/>
    <w:rsid w:val="00532DB7"/>
    <w:rsid w:val="00541435"/>
    <w:rsid w:val="005602D3"/>
    <w:rsid w:val="00577A69"/>
    <w:rsid w:val="005975F0"/>
    <w:rsid w:val="005A2E74"/>
    <w:rsid w:val="005D6B66"/>
    <w:rsid w:val="005E0F7C"/>
    <w:rsid w:val="005E17D5"/>
    <w:rsid w:val="00607564"/>
    <w:rsid w:val="006205F5"/>
    <w:rsid w:val="00622F2F"/>
    <w:rsid w:val="00623517"/>
    <w:rsid w:val="00691C72"/>
    <w:rsid w:val="00693E18"/>
    <w:rsid w:val="006B480A"/>
    <w:rsid w:val="006D3077"/>
    <w:rsid w:val="006E0AF6"/>
    <w:rsid w:val="006E2CB6"/>
    <w:rsid w:val="007012CE"/>
    <w:rsid w:val="00714221"/>
    <w:rsid w:val="00765C0B"/>
    <w:rsid w:val="00823224"/>
    <w:rsid w:val="00836DEF"/>
    <w:rsid w:val="00843735"/>
    <w:rsid w:val="008516C0"/>
    <w:rsid w:val="008C3158"/>
    <w:rsid w:val="008C434A"/>
    <w:rsid w:val="008D6546"/>
    <w:rsid w:val="008F0C8B"/>
    <w:rsid w:val="009021ED"/>
    <w:rsid w:val="00923172"/>
    <w:rsid w:val="0092714B"/>
    <w:rsid w:val="0093148C"/>
    <w:rsid w:val="00950874"/>
    <w:rsid w:val="00960C68"/>
    <w:rsid w:val="00970BAC"/>
    <w:rsid w:val="009910DD"/>
    <w:rsid w:val="009C4459"/>
    <w:rsid w:val="009C6CFD"/>
    <w:rsid w:val="009E48EF"/>
    <w:rsid w:val="009F4E2E"/>
    <w:rsid w:val="00A07976"/>
    <w:rsid w:val="00A22EA3"/>
    <w:rsid w:val="00A40D42"/>
    <w:rsid w:val="00A4203C"/>
    <w:rsid w:val="00AB609B"/>
    <w:rsid w:val="00B75E02"/>
    <w:rsid w:val="00B81C42"/>
    <w:rsid w:val="00B9346F"/>
    <w:rsid w:val="00BA5FB7"/>
    <w:rsid w:val="00BC5980"/>
    <w:rsid w:val="00BD55AB"/>
    <w:rsid w:val="00BF7E96"/>
    <w:rsid w:val="00C052BF"/>
    <w:rsid w:val="00C077AD"/>
    <w:rsid w:val="00C10125"/>
    <w:rsid w:val="00C17CA8"/>
    <w:rsid w:val="00C9651A"/>
    <w:rsid w:val="00CD03A8"/>
    <w:rsid w:val="00CF2F2F"/>
    <w:rsid w:val="00D14B8B"/>
    <w:rsid w:val="00D54524"/>
    <w:rsid w:val="00D87456"/>
    <w:rsid w:val="00D92780"/>
    <w:rsid w:val="00DA1CA5"/>
    <w:rsid w:val="00E30AE8"/>
    <w:rsid w:val="00EA3FBD"/>
    <w:rsid w:val="00EB6C9B"/>
    <w:rsid w:val="00ED004B"/>
    <w:rsid w:val="00F23A03"/>
    <w:rsid w:val="00F43F43"/>
    <w:rsid w:val="00FA7582"/>
    <w:rsid w:val="00FA770F"/>
    <w:rsid w:val="00FC006A"/>
    <w:rsid w:val="00FC262B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FEC5-5BE8-47CB-8C31-74885E1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2</cp:revision>
  <dcterms:created xsi:type="dcterms:W3CDTF">2024-08-19T10:43:00Z</dcterms:created>
  <dcterms:modified xsi:type="dcterms:W3CDTF">2024-08-19T10:43:00Z</dcterms:modified>
</cp:coreProperties>
</file>